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L’ALUMNE/A: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MATÈRIES COMUNS I MATERIAL D’AULA</w:t>
      </w:r>
    </w:p>
    <w:tbl>
      <w:tblPr>
        <w:tblStyle w:val="Table1"/>
        <w:tblW w:w="9975.0" w:type="dxa"/>
        <w:jc w:val="left"/>
        <w:tblInd w:w="-61.9999999999999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60"/>
        <w:gridCol w:w="1695"/>
        <w:gridCol w:w="1275"/>
        <w:gridCol w:w="855"/>
        <w:gridCol w:w="990"/>
        <w:tblGridChange w:id="0">
          <w:tblGrid>
            <w:gridCol w:w="5160"/>
            <w:gridCol w:w="1695"/>
            <w:gridCol w:w="1275"/>
            <w:gridCol w:w="855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2  Student’s 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9780194192576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23,90€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Idiomatic 2  Workbook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9780194192606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Oxford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22,50€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Hª de la FILOSOFIA 2.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978-84-143-3612-0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HISTÒRIA 2. Rosa de Luxemburg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978-84-489-6172-5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Barcanova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LENGUA CASTELLANA Y LITERATURA 2.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978-84-143-2948-1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LLENGUA CATALANA I LITERATURA 2.  Edudynamic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978-84-143-2952-8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RELIGIÓ CATÒLICA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15,00€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PROJECTE NCA BATXILLERAT (Digital)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978-84-19375-46-9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Salle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37,50€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  <w:r w:rsidDel="00000000" w:rsidR="00000000" w:rsidRPr="00000000">
              <w:rPr>
                <w:rFonts w:ascii="Arial" w:cs="Arial" w:eastAsia="Arial" w:hAnsi="Arial"/>
                <w:color w:val="00206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193,90€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Tots els llibres són llicències digitals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MATÈRIES DE MODALITAT</w:t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55"/>
        <w:gridCol w:w="1845"/>
        <w:gridCol w:w="1125"/>
        <w:gridCol w:w="855"/>
        <w:gridCol w:w="975"/>
        <w:tblGridChange w:id="0">
          <w:tblGrid>
            <w:gridCol w:w="5055"/>
            <w:gridCol w:w="1845"/>
            <w:gridCol w:w="1125"/>
            <w:gridCol w:w="855"/>
            <w:gridCol w:w="97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GAL·LA PLACÍDIA 2.  LLATÍ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978-84-489-6169-5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Barcanova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MATEMÁTICAS APLICADAS A LAS CIENCIAS SOCIALES 2. Edudynamic. 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978-84-143-2960-3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( S’activarà la llicència escollida per l’alumne/a)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23,75€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MATÈRIES OPTATIVES</w:t>
      </w:r>
    </w:p>
    <w:tbl>
      <w:tblPr>
        <w:tblStyle w:val="Table3"/>
        <w:tblW w:w="9870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55"/>
        <w:gridCol w:w="1680"/>
        <w:gridCol w:w="1155"/>
        <w:gridCol w:w="990"/>
        <w:gridCol w:w="990"/>
        <w:tblGridChange w:id="0">
          <w:tblGrid>
            <w:gridCol w:w="5055"/>
            <w:gridCol w:w="1680"/>
            <w:gridCol w:w="1155"/>
            <w:gridCol w:w="990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Empresa i disseny de models de negoci 2n Batxillerat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200" w:line="276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9788448640712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McGraw Hill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18,95€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GEOGRAFIA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left="97.25997924804688" w:firstLine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978-84-143-1518-7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ANAYA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Català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23,75€</w:t>
            </w:r>
          </w:p>
        </w:tc>
      </w:tr>
      <w:tr>
        <w:trPr>
          <w:cantSplit w:val="0"/>
          <w:trHeight w:val="341.9824218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42,70€</w:t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OPTATIVA</w:t>
      </w:r>
    </w:p>
    <w:sdt>
      <w:sdtPr>
        <w:lock w:val="contentLocked"/>
        <w:id w:val="-343398063"/>
        <w:tag w:val="goog_rdk_0"/>
      </w:sdtPr>
      <w:sdtContent>
        <w:tbl>
          <w:tblPr>
            <w:tblStyle w:val="Table4"/>
            <w:tblW w:w="9895.000000000002" w:type="dxa"/>
            <w:jc w:val="left"/>
            <w:tblInd w:w="28.000000000000007" w:type="dxa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400"/>
          </w:tblPr>
          <w:tblGrid>
            <w:gridCol w:w="5075"/>
            <w:gridCol w:w="1701"/>
            <w:gridCol w:w="1276"/>
            <w:gridCol w:w="992"/>
            <w:gridCol w:w="851"/>
            <w:tblGridChange w:id="0">
              <w:tblGrid>
                <w:gridCol w:w="5075"/>
                <w:gridCol w:w="1701"/>
                <w:gridCol w:w="1276"/>
                <w:gridCol w:w="992"/>
                <w:gridCol w:w="851"/>
              </w:tblGrid>
            </w:tblGridChange>
          </w:tblGrid>
          <w:tr>
            <w:trPr>
              <w:cantSplit w:val="0"/>
              <w:trHeight w:val="22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Títol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4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ISBN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5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Editorial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Idioma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365f91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7">
                <w:pPr>
                  <w:widowControl w:val="0"/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ffff"/>
                    <w:sz w:val="18"/>
                    <w:szCs w:val="18"/>
                    <w:rtl w:val="0"/>
                  </w:rPr>
                  <w:t xml:space="preserve">Preu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8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Activitat Física, Oci i Salut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La Salle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B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C">
                <w:pPr>
                  <w:jc w:val="righ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15,00€</w:t>
                </w:r>
              </w:p>
            </w:tc>
          </w:tr>
          <w:tr>
            <w:trPr>
              <w:cantSplit w:val="0"/>
              <w:trHeight w:val="221" w:hRule="atLeast"/>
              <w:tblHeader w:val="0"/>
            </w:trPr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dbdb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Preu total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dbdb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1">
                <w:pPr>
                  <w:jc w:val="right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15,00€</w:t>
                </w:r>
              </w:p>
            </w:tc>
          </w:tr>
        </w:tbl>
      </w:sdtContent>
    </w:sdt>
    <w:p w:rsidR="00000000" w:rsidDel="00000000" w:rsidP="00000000" w:rsidRDefault="00000000" w:rsidRPr="00000000" w14:paraId="00000072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MATERIAL AULA</w:t>
      </w:r>
    </w:p>
    <w:tbl>
      <w:tblPr>
        <w:tblStyle w:val="Table5"/>
        <w:tblW w:w="10020.0" w:type="dxa"/>
        <w:jc w:val="left"/>
        <w:tblInd w:w="43.0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95"/>
        <w:gridCol w:w="1125"/>
        <w:tblGridChange w:id="0">
          <w:tblGrid>
            <w:gridCol w:w="8895"/>
            <w:gridCol w:w="112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Títol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65f9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Agenda escolar gratuïta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 fungible i fotocòpies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60,00 €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Preu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60,00 €</w:t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75.0" w:type="dxa"/>
        <w:jc w:val="left"/>
        <w:tblInd w:w="13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785"/>
        <w:gridCol w:w="990"/>
        <w:tblGridChange w:id="0">
          <w:tblGrid>
            <w:gridCol w:w="7785"/>
            <w:gridCol w:w="99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8"/>
                <w:szCs w:val="18"/>
                <w:rtl w:val="0"/>
              </w:rPr>
              <w:t xml:space="preserve">TOTAL 2n Batxillerat Humanístic i Social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jc w:val="right"/>
              <w:rPr>
                <w:rFonts w:ascii="Arial" w:cs="Arial" w:eastAsia="Arial" w:hAnsi="Arial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335,35€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26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885825"/>
          <wp:effectExtent b="0" l="0" r="0" t="0"/>
          <wp:docPr descr="\\servidorad\compartida\SECRETARIA\LOGOTIPOS\LOGOTIPO SALLE\logo lasallemao 210x116 nuevo 2022.png" id="1073741838" name="image1.png"/>
          <a:graphic>
            <a:graphicData uri="http://schemas.openxmlformats.org/drawingml/2006/picture">
              <pic:pic>
                <pic:nvPicPr>
                  <pic:cNvPr descr="\\servidorad\compartida\SECRETARIA\LOGOTIPOS\LOGOTIPO SALLE\logo lasallemao 210x116 nuevo 202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-28564</wp:posOffset>
              </wp:positionH>
              <wp:positionV relativeFrom="page">
                <wp:posOffset>-28564</wp:posOffset>
              </wp:positionV>
              <wp:extent cx="7613650" cy="10750550"/>
              <wp:effectExtent b="0" l="0" r="0" t="0"/>
              <wp:wrapNone/>
              <wp:docPr id="10737418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-28564</wp:posOffset>
              </wp:positionH>
              <wp:positionV relativeFrom="page">
                <wp:posOffset>-28564</wp:posOffset>
              </wp:positionV>
              <wp:extent cx="7613650" cy="10750550"/>
              <wp:effectExtent b="0" l="0" r="0" t="0"/>
              <wp:wrapNone/>
              <wp:docPr id="10737418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3650" cy="1075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R0700050H</w:t>
      <w:tab/>
      <w:t xml:space="preserve">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  CURS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2n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BATXILLERAT HCS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LLIBRERIA I MATERIAL CURS  202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5-26</w:t>
    </w:r>
  </w:p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bookmarkStart w:colFirst="0" w:colLast="0" w:name="_heading=h.nsmf9tclz2fv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7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uerpo" w:customStyle="1">
    <w:name w:val="Cuerpo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876FA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6876F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6FA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9705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97058"/>
    <w:rPr>
      <w:rFonts w:ascii="Lucida Grande" w:cs="Lucida Grande" w:hAnsi="Lucida Grande"/>
      <w:sz w:val="18"/>
      <w:szCs w:val="18"/>
      <w:lang w:eastAsia="en-US"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d0bovm740FBWvwdwd+WCpn7Yg==">CgMxLjAaHwoBMBIaChgICVIUChJ0YWJsZS54ajZqZG5oeW10Y3YyCGguZ2pkZ3hzMg5oLm5zbWY5dGNsejJmdjgAciExZWp1M3pHbUloa3hzZWpGSjZldVNlOHlZVXZHV3dJRVQ=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</cp:coreProperties>
</file>